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-3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V 2026 Elektroinstallationen - alle Stadtteil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fallende auszuführende Arbeiten im Bereich der Elektroinstallation in den Liegenschaften der Stadtverwaltung Kaiserslauter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